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70" w:rsidRPr="00E80738" w:rsidRDefault="00B80F70" w:rsidP="00EE3878">
      <w:pPr>
        <w:spacing w:after="0"/>
        <w:jc w:val="center"/>
        <w:rPr>
          <w:rFonts w:ascii="Gill Sans MT" w:hAnsi="Gill Sans MT"/>
          <w:b/>
          <w:color w:val="002060"/>
          <w:sz w:val="32"/>
          <w:szCs w:val="32"/>
        </w:rPr>
      </w:pPr>
      <w:r w:rsidRPr="00E80738">
        <w:rPr>
          <w:rFonts w:ascii="Gill Sans MT" w:hAnsi="Gill Sans MT"/>
          <w:b/>
          <w:color w:val="002060"/>
          <w:sz w:val="32"/>
          <w:szCs w:val="32"/>
        </w:rPr>
        <w:t>Tysoe Neighbourhood Plan</w:t>
      </w:r>
    </w:p>
    <w:p w:rsidR="00B80F70" w:rsidRPr="00E80738" w:rsidRDefault="00B80F70" w:rsidP="00EE3878">
      <w:pPr>
        <w:jc w:val="center"/>
        <w:rPr>
          <w:rFonts w:ascii="Gill Sans MT" w:hAnsi="Gill Sans MT"/>
          <w:b/>
          <w:color w:val="002060"/>
          <w:sz w:val="40"/>
          <w:szCs w:val="40"/>
        </w:rPr>
      </w:pPr>
      <w:r w:rsidRPr="00E80738">
        <w:rPr>
          <w:rFonts w:ascii="Gill Sans MT" w:hAnsi="Gill Sans MT"/>
          <w:b/>
          <w:color w:val="002060"/>
          <w:sz w:val="32"/>
          <w:szCs w:val="32"/>
        </w:rPr>
        <w:t>February 2016 Newsletter</w:t>
      </w:r>
    </w:p>
    <w:p w:rsidR="00B80F70" w:rsidRPr="00E4710D" w:rsidRDefault="00B80F70" w:rsidP="00E4710D">
      <w:pPr>
        <w:jc w:val="center"/>
        <w:rPr>
          <w:b/>
          <w:noProof/>
          <w:sz w:val="40"/>
          <w:szCs w:val="40"/>
          <w:lang w:eastAsia="en-GB"/>
        </w:rPr>
      </w:pPr>
      <w:r w:rsidRPr="004D7766">
        <w:rPr>
          <w:b/>
          <w:noProof/>
          <w:sz w:val="40"/>
          <w:szCs w:val="4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92pt;height:195.75pt;visibility:visible">
            <v:imagedata r:id="rId5" o:title=""/>
          </v:shape>
        </w:pict>
      </w:r>
    </w:p>
    <w:p w:rsidR="00B80F70" w:rsidRPr="00E4710D" w:rsidRDefault="00B80F70" w:rsidP="0056302E">
      <w:pPr>
        <w:spacing w:after="120"/>
        <w:jc w:val="both"/>
        <w:rPr>
          <w:rFonts w:ascii="Gill Sans MT" w:hAnsi="Gill Sans MT"/>
        </w:rPr>
      </w:pPr>
      <w:r w:rsidRPr="00E4710D">
        <w:rPr>
          <w:rFonts w:ascii="Gill Sans MT" w:hAnsi="Gill Sans MT"/>
        </w:rPr>
        <w:t xml:space="preserve">This is the second Newsletter about the Tysoe Neighbourhood Plan </w:t>
      </w:r>
      <w:r>
        <w:rPr>
          <w:rFonts w:ascii="Gill Sans MT" w:hAnsi="Gill Sans MT"/>
        </w:rPr>
        <w:t xml:space="preserve">(“NP”). </w:t>
      </w:r>
    </w:p>
    <w:p w:rsidR="00B80F70" w:rsidRPr="00E4710D" w:rsidRDefault="00B80F70" w:rsidP="0056302E">
      <w:pPr>
        <w:spacing w:after="120"/>
        <w:jc w:val="both"/>
        <w:rPr>
          <w:rFonts w:ascii="Gill Sans MT" w:hAnsi="Gill Sans MT"/>
        </w:rPr>
      </w:pPr>
      <w:r w:rsidRPr="00E4710D">
        <w:rPr>
          <w:rFonts w:ascii="Gill Sans MT" w:hAnsi="Gill Sans MT"/>
        </w:rPr>
        <w:t>A lot has happe</w:t>
      </w:r>
      <w:r>
        <w:rPr>
          <w:rFonts w:ascii="Gill Sans MT" w:hAnsi="Gill Sans MT"/>
        </w:rPr>
        <w:t>ned since the last Newsletter was written in September 2015.</w:t>
      </w:r>
      <w:r w:rsidRPr="00DD6358">
        <w:rPr>
          <w:rFonts w:ascii="Gill Sans MT" w:hAnsi="Gill Sans MT"/>
        </w:rPr>
        <w:t xml:space="preserve"> </w:t>
      </w:r>
      <w:r>
        <w:rPr>
          <w:rFonts w:ascii="Gill Sans MT" w:hAnsi="Gill Sans MT"/>
        </w:rPr>
        <w:t>M</w:t>
      </w:r>
      <w:r w:rsidRPr="00E4710D">
        <w:rPr>
          <w:rFonts w:ascii="Gill Sans MT" w:hAnsi="Gill Sans MT"/>
        </w:rPr>
        <w:t xml:space="preserve">uch of it </w:t>
      </w:r>
      <w:r>
        <w:rPr>
          <w:rFonts w:ascii="Gill Sans MT" w:hAnsi="Gill Sans MT"/>
        </w:rPr>
        <w:t xml:space="preserve">was </w:t>
      </w:r>
      <w:r w:rsidRPr="00E4710D">
        <w:rPr>
          <w:rFonts w:ascii="Gill Sans MT" w:hAnsi="Gill Sans MT"/>
        </w:rPr>
        <w:t>not as expected</w:t>
      </w:r>
      <w:r>
        <w:rPr>
          <w:rFonts w:ascii="Gill Sans MT" w:hAnsi="Gill Sans MT"/>
        </w:rPr>
        <w:t>.</w:t>
      </w:r>
    </w:p>
    <w:p w:rsidR="00B80F70" w:rsidRPr="00E4710D" w:rsidRDefault="00B80F70" w:rsidP="0056302E">
      <w:pPr>
        <w:spacing w:after="120"/>
        <w:jc w:val="both"/>
        <w:rPr>
          <w:rFonts w:ascii="Gill Sans MT" w:hAnsi="Gill Sans MT"/>
        </w:rPr>
      </w:pPr>
      <w:bookmarkStart w:id="0" w:name="_GoBack"/>
      <w:bookmarkEnd w:id="0"/>
      <w:r>
        <w:rPr>
          <w:rFonts w:ascii="Gill Sans MT" w:hAnsi="Gill Sans MT"/>
        </w:rPr>
        <w:t>F</w:t>
      </w:r>
      <w:r w:rsidRPr="00E4710D">
        <w:rPr>
          <w:rFonts w:ascii="Gill Sans MT" w:hAnsi="Gill Sans MT"/>
        </w:rPr>
        <w:t xml:space="preserve">or </w:t>
      </w:r>
      <w:r>
        <w:rPr>
          <w:rFonts w:ascii="Gill Sans MT" w:hAnsi="Gill Sans MT"/>
        </w:rPr>
        <w:t xml:space="preserve">those who have not been able to </w:t>
      </w:r>
      <w:r w:rsidRPr="00E4710D">
        <w:rPr>
          <w:rFonts w:ascii="Gill Sans MT" w:hAnsi="Gill Sans MT"/>
        </w:rPr>
        <w:t xml:space="preserve">follow the developments in Parish Council meetings, </w:t>
      </w:r>
      <w:r>
        <w:rPr>
          <w:rFonts w:ascii="Gill Sans MT" w:hAnsi="Gill Sans MT"/>
        </w:rPr>
        <w:t xml:space="preserve">we hope </w:t>
      </w:r>
      <w:r w:rsidRPr="00E4710D">
        <w:rPr>
          <w:rFonts w:ascii="Gill Sans MT" w:hAnsi="Gill Sans MT"/>
        </w:rPr>
        <w:t xml:space="preserve">this will bring you up to date with the main details, and give you some understanding of what is now planned. </w:t>
      </w:r>
    </w:p>
    <w:p w:rsidR="00B80F70" w:rsidRPr="00F26508" w:rsidRDefault="00B80F70" w:rsidP="00B907CA">
      <w:pPr>
        <w:spacing w:after="0"/>
        <w:jc w:val="both"/>
        <w:rPr>
          <w:rFonts w:ascii="Gill Sans MT" w:hAnsi="Gill Sans MT"/>
          <w:b/>
          <w:color w:val="C00000"/>
          <w:sz w:val="24"/>
          <w:szCs w:val="24"/>
        </w:rPr>
      </w:pPr>
      <w:r w:rsidRPr="00F26508">
        <w:rPr>
          <w:rFonts w:ascii="Gill Sans MT" w:hAnsi="Gill Sans MT"/>
          <w:b/>
          <w:color w:val="C00000"/>
          <w:sz w:val="24"/>
          <w:szCs w:val="24"/>
        </w:rPr>
        <w:t>Developments since October 2015</w:t>
      </w:r>
    </w:p>
    <w:p w:rsidR="00B80F70" w:rsidRPr="00E4710D" w:rsidRDefault="00B80F70" w:rsidP="0056302E">
      <w:pPr>
        <w:spacing w:after="120"/>
        <w:jc w:val="both"/>
        <w:rPr>
          <w:rFonts w:ascii="Gill Sans MT" w:hAnsi="Gill Sans MT"/>
        </w:rPr>
      </w:pPr>
      <w:r w:rsidRPr="00E4710D">
        <w:rPr>
          <w:rFonts w:ascii="Gill Sans MT" w:hAnsi="Gill Sans MT"/>
        </w:rPr>
        <w:t>In November 2015 the Steering Committee responsible for guiding the NP since June 2014 decided to resign. They had do</w:t>
      </w:r>
      <w:r>
        <w:rPr>
          <w:rFonts w:ascii="Gill Sans MT" w:hAnsi="Gill Sans MT"/>
        </w:rPr>
        <w:t>ne a lot of work to get it</w:t>
      </w:r>
      <w:r w:rsidRPr="00E4710D">
        <w:rPr>
          <w:rFonts w:ascii="Gill Sans MT" w:hAnsi="Gill Sans MT"/>
        </w:rPr>
        <w:t xml:space="preserve"> to its 2</w:t>
      </w:r>
      <w:r w:rsidRPr="00E4710D">
        <w:rPr>
          <w:rFonts w:ascii="Gill Sans MT" w:hAnsi="Gill Sans MT"/>
          <w:vertAlign w:val="superscript"/>
        </w:rPr>
        <w:t>nd</w:t>
      </w:r>
      <w:r>
        <w:rPr>
          <w:rFonts w:ascii="Gill Sans MT" w:hAnsi="Gill Sans MT"/>
        </w:rPr>
        <w:t xml:space="preserve"> draft, and thanks have been offered.</w:t>
      </w:r>
    </w:p>
    <w:p w:rsidR="00B80F70" w:rsidRPr="00E4710D" w:rsidRDefault="00B80F70" w:rsidP="0056302E">
      <w:pPr>
        <w:spacing w:after="120"/>
        <w:jc w:val="both"/>
        <w:rPr>
          <w:rFonts w:ascii="Gill Sans MT" w:hAnsi="Gill Sans MT"/>
        </w:rPr>
      </w:pPr>
      <w:r w:rsidRPr="00E4710D">
        <w:rPr>
          <w:rFonts w:ascii="Gill Sans MT" w:hAnsi="Gill Sans MT"/>
        </w:rPr>
        <w:t>This meant that the intention to move forward with a 3</w:t>
      </w:r>
      <w:r w:rsidRPr="00E4710D">
        <w:rPr>
          <w:rFonts w:ascii="Gill Sans MT" w:hAnsi="Gill Sans MT"/>
          <w:vertAlign w:val="superscript"/>
        </w:rPr>
        <w:t>rd</w:t>
      </w:r>
      <w:r w:rsidRPr="00E4710D">
        <w:rPr>
          <w:rFonts w:ascii="Gill Sans MT" w:hAnsi="Gill Sans MT"/>
        </w:rPr>
        <w:t xml:space="preserve"> draft of the NP had to be put on hold. While this has been a set-back, it has also given us the opportunity to reassess the NP: take account of changes in the progress of Stratford District Council’s Local Plan; consider how to involve the community more effectively; and review the most important </w:t>
      </w:r>
      <w:r>
        <w:rPr>
          <w:rFonts w:ascii="Gill Sans MT" w:hAnsi="Gill Sans MT"/>
        </w:rPr>
        <w:t>aims and policies. Changes were needed.</w:t>
      </w:r>
      <w:r w:rsidRPr="00E4710D">
        <w:rPr>
          <w:rFonts w:ascii="Gill Sans MT" w:hAnsi="Gill Sans MT"/>
        </w:rPr>
        <w:t xml:space="preserve"> </w:t>
      </w:r>
    </w:p>
    <w:p w:rsidR="00B80F70" w:rsidRDefault="00B80F70" w:rsidP="00DD6358">
      <w:pPr>
        <w:spacing w:after="0"/>
        <w:jc w:val="both"/>
        <w:rPr>
          <w:rFonts w:ascii="Gill Sans MT" w:hAnsi="Gill Sans MT"/>
        </w:rPr>
      </w:pPr>
      <w:r w:rsidRPr="00E4710D">
        <w:rPr>
          <w:rFonts w:ascii="Gill Sans MT" w:hAnsi="Gill Sans MT"/>
        </w:rPr>
        <w:t xml:space="preserve">Much of this re-assessment work has been done. </w:t>
      </w:r>
    </w:p>
    <w:p w:rsidR="00B80F70" w:rsidRDefault="00B80F70" w:rsidP="00B907CA">
      <w:pPr>
        <w:pStyle w:val="ListParagraph"/>
        <w:numPr>
          <w:ilvl w:val="0"/>
          <w:numId w:val="2"/>
        </w:numPr>
        <w:spacing w:after="0"/>
        <w:jc w:val="both"/>
        <w:rPr>
          <w:rFonts w:ascii="Gill Sans MT" w:hAnsi="Gill Sans MT"/>
        </w:rPr>
      </w:pPr>
      <w:r>
        <w:rPr>
          <w:rFonts w:ascii="Gill Sans MT" w:hAnsi="Gill Sans MT"/>
        </w:rPr>
        <w:t>A</w:t>
      </w:r>
      <w:r w:rsidRPr="00F26508">
        <w:rPr>
          <w:rFonts w:ascii="Gill Sans MT" w:hAnsi="Gill Sans MT"/>
        </w:rPr>
        <w:t xml:space="preserve"> new approach to the NP </w:t>
      </w:r>
      <w:r>
        <w:rPr>
          <w:rFonts w:ascii="Gill Sans MT" w:hAnsi="Gill Sans MT"/>
        </w:rPr>
        <w:t>housing policy (‘Site Allocation’) has been recommended by the Parish Council (‘PC’).</w:t>
      </w:r>
      <w:r w:rsidRPr="00F26508">
        <w:rPr>
          <w:rFonts w:ascii="Gill Sans MT" w:hAnsi="Gill Sans MT"/>
        </w:rPr>
        <w:t xml:space="preserve"> </w:t>
      </w:r>
    </w:p>
    <w:p w:rsidR="00B80F70" w:rsidRDefault="00B80F70" w:rsidP="00B907CA">
      <w:pPr>
        <w:pStyle w:val="ListParagraph"/>
        <w:numPr>
          <w:ilvl w:val="0"/>
          <w:numId w:val="2"/>
        </w:numPr>
        <w:spacing w:after="0"/>
        <w:jc w:val="both"/>
        <w:rPr>
          <w:rFonts w:ascii="Gill Sans MT" w:hAnsi="Gill Sans MT"/>
        </w:rPr>
      </w:pPr>
      <w:r>
        <w:rPr>
          <w:rFonts w:ascii="Gill Sans MT" w:hAnsi="Gill Sans MT"/>
        </w:rPr>
        <w:t>The PC</w:t>
      </w:r>
      <w:r w:rsidRPr="00F26508">
        <w:rPr>
          <w:rFonts w:ascii="Gill Sans MT" w:hAnsi="Gill Sans MT"/>
        </w:rPr>
        <w:t xml:space="preserve"> has agreed an interim plan for the progress of the NP until a new steering committee is appointed. </w:t>
      </w:r>
    </w:p>
    <w:p w:rsidR="00B80F70" w:rsidRDefault="00B80F70" w:rsidP="00F26508">
      <w:pPr>
        <w:pStyle w:val="ListParagraph"/>
        <w:numPr>
          <w:ilvl w:val="0"/>
          <w:numId w:val="2"/>
        </w:numPr>
        <w:spacing w:after="120"/>
        <w:jc w:val="both"/>
        <w:rPr>
          <w:rFonts w:ascii="Gill Sans MT" w:hAnsi="Gill Sans MT"/>
        </w:rPr>
      </w:pPr>
      <w:r>
        <w:rPr>
          <w:rFonts w:ascii="Gill Sans MT" w:hAnsi="Gill Sans MT"/>
        </w:rPr>
        <w:t>A</w:t>
      </w:r>
      <w:r w:rsidRPr="00F26508">
        <w:rPr>
          <w:rFonts w:ascii="Gill Sans MT" w:hAnsi="Gill Sans MT"/>
        </w:rPr>
        <w:t xml:space="preserve">dvice </w:t>
      </w:r>
      <w:r>
        <w:rPr>
          <w:rFonts w:ascii="Gill Sans MT" w:hAnsi="Gill Sans MT"/>
        </w:rPr>
        <w:t xml:space="preserve">has been obtained </w:t>
      </w:r>
      <w:r w:rsidRPr="00F26508">
        <w:rPr>
          <w:rFonts w:ascii="Gill Sans MT" w:hAnsi="Gill Sans MT"/>
        </w:rPr>
        <w:t xml:space="preserve">from the planning officers responsible for NP’s at Stratford District Council on how best to proceed with the NP. </w:t>
      </w:r>
    </w:p>
    <w:p w:rsidR="00B80F70" w:rsidRPr="00DD6358" w:rsidRDefault="00B80F70" w:rsidP="00DD6358">
      <w:pPr>
        <w:pStyle w:val="ListParagraph"/>
        <w:numPr>
          <w:ilvl w:val="0"/>
          <w:numId w:val="2"/>
        </w:numPr>
        <w:spacing w:after="120"/>
        <w:jc w:val="both"/>
        <w:rPr>
          <w:rFonts w:ascii="Gill Sans MT" w:hAnsi="Gill Sans MT"/>
        </w:rPr>
      </w:pPr>
      <w:r w:rsidRPr="00F26508">
        <w:rPr>
          <w:rFonts w:ascii="Gill Sans MT" w:hAnsi="Gill Sans MT"/>
        </w:rPr>
        <w:t>The P</w:t>
      </w:r>
      <w:r>
        <w:rPr>
          <w:rFonts w:ascii="Gill Sans MT" w:hAnsi="Gill Sans MT"/>
        </w:rPr>
        <w:t>C</w:t>
      </w:r>
      <w:r w:rsidRPr="00F26508">
        <w:rPr>
          <w:rFonts w:ascii="Gill Sans MT" w:hAnsi="Gill Sans MT"/>
        </w:rPr>
        <w:t xml:space="preserve"> has</w:t>
      </w:r>
      <w:r>
        <w:rPr>
          <w:rFonts w:ascii="Gill Sans MT" w:hAnsi="Gill Sans MT"/>
        </w:rPr>
        <w:t xml:space="preserve"> </w:t>
      </w:r>
      <w:r w:rsidRPr="00F26508">
        <w:rPr>
          <w:rFonts w:ascii="Gill Sans MT" w:hAnsi="Gill Sans MT"/>
        </w:rPr>
        <w:t xml:space="preserve">agreed to form 3 small working groups of residents to help it with the next stages. </w:t>
      </w:r>
    </w:p>
    <w:p w:rsidR="00B80F70" w:rsidRPr="00E4710D" w:rsidRDefault="00B80F70" w:rsidP="0056302E">
      <w:pPr>
        <w:spacing w:after="120"/>
        <w:jc w:val="both"/>
        <w:rPr>
          <w:rFonts w:ascii="Gill Sans MT" w:hAnsi="Gill Sans MT"/>
        </w:rPr>
      </w:pPr>
      <w:r w:rsidRPr="00E4710D">
        <w:rPr>
          <w:rFonts w:ascii="Gill Sans MT" w:hAnsi="Gill Sans MT"/>
        </w:rPr>
        <w:t xml:space="preserve">There are notes on all this, with useful guides to Neighbourhood Planning, on the </w:t>
      </w:r>
      <w:r>
        <w:rPr>
          <w:rFonts w:ascii="Gill Sans MT" w:hAnsi="Gill Sans MT"/>
        </w:rPr>
        <w:t xml:space="preserve">Tysoe </w:t>
      </w:r>
      <w:r w:rsidRPr="00E4710D">
        <w:rPr>
          <w:rFonts w:ascii="Gill Sans MT" w:hAnsi="Gill Sans MT"/>
        </w:rPr>
        <w:t>Parish &amp; Commu</w:t>
      </w:r>
      <w:r>
        <w:rPr>
          <w:rFonts w:ascii="Gill Sans MT" w:hAnsi="Gill Sans MT"/>
        </w:rPr>
        <w:t xml:space="preserve">nity website </w:t>
      </w:r>
      <w:hyperlink r:id="rId6" w:history="1">
        <w:r w:rsidRPr="00F371EA">
          <w:rPr>
            <w:rStyle w:val="Hyperlink"/>
            <w:rFonts w:ascii="Gill Sans MT" w:hAnsi="Gill Sans MT"/>
          </w:rPr>
          <w:t>www.tysoe.org.uk</w:t>
        </w:r>
      </w:hyperlink>
      <w:r>
        <w:rPr>
          <w:rFonts w:ascii="Gill Sans MT" w:hAnsi="Gill Sans MT"/>
        </w:rPr>
        <w:t>. . They are available either in the PC Minutes, or on the ‘Neighbourhood Plan’ section.</w:t>
      </w:r>
    </w:p>
    <w:p w:rsidR="00B80F70" w:rsidRPr="00F26508" w:rsidRDefault="00B80F70" w:rsidP="00B907CA">
      <w:pPr>
        <w:spacing w:after="0"/>
        <w:jc w:val="both"/>
        <w:rPr>
          <w:rFonts w:ascii="Gill Sans MT" w:hAnsi="Gill Sans MT"/>
          <w:b/>
          <w:color w:val="C00000"/>
          <w:sz w:val="24"/>
          <w:szCs w:val="24"/>
        </w:rPr>
      </w:pPr>
      <w:r w:rsidRPr="00F26508">
        <w:rPr>
          <w:rFonts w:ascii="Gill Sans MT" w:hAnsi="Gill Sans MT"/>
          <w:b/>
          <w:color w:val="C00000"/>
          <w:sz w:val="24"/>
          <w:szCs w:val="24"/>
        </w:rPr>
        <w:t>What’s next?</w:t>
      </w:r>
    </w:p>
    <w:p w:rsidR="00B80F70" w:rsidRDefault="00B80F70" w:rsidP="0056302E">
      <w:pPr>
        <w:spacing w:after="120"/>
        <w:jc w:val="both"/>
        <w:rPr>
          <w:rFonts w:ascii="Gill Sans MT" w:hAnsi="Gill Sans MT"/>
        </w:rPr>
      </w:pPr>
      <w:r>
        <w:rPr>
          <w:rFonts w:ascii="Gill Sans MT" w:hAnsi="Gill Sans MT"/>
        </w:rPr>
        <w:t>The PC</w:t>
      </w:r>
      <w:r w:rsidRPr="00E4710D">
        <w:rPr>
          <w:rFonts w:ascii="Gill Sans MT" w:hAnsi="Gill Sans MT"/>
        </w:rPr>
        <w:t xml:space="preserve"> has circulated a leaflet among all residents seeking volunteers for small working groups to provide short reports on where we are, and what needs to happen next. We have </w:t>
      </w:r>
      <w:r>
        <w:rPr>
          <w:rFonts w:ascii="Gill Sans MT" w:hAnsi="Gill Sans MT"/>
        </w:rPr>
        <w:t xml:space="preserve">already </w:t>
      </w:r>
      <w:r w:rsidRPr="00E4710D">
        <w:rPr>
          <w:rFonts w:ascii="Gill Sans MT" w:hAnsi="Gill Sans MT"/>
        </w:rPr>
        <w:t xml:space="preserve">had a good response to this leaflet, but </w:t>
      </w:r>
      <w:r w:rsidRPr="00F26508">
        <w:rPr>
          <w:rFonts w:ascii="Gill Sans MT" w:hAnsi="Gill Sans MT"/>
        </w:rPr>
        <w:t>more volunteers are needed.</w:t>
      </w:r>
      <w:r>
        <w:rPr>
          <w:rFonts w:ascii="Gill Sans MT" w:hAnsi="Gill Sans MT"/>
        </w:rPr>
        <w:t xml:space="preserve"> Please contact a Councillor if you think you could contribute some time.</w:t>
      </w:r>
    </w:p>
    <w:p w:rsidR="00B80F70" w:rsidRDefault="00B80F70" w:rsidP="0056302E">
      <w:pPr>
        <w:spacing w:after="120"/>
        <w:jc w:val="both"/>
        <w:rPr>
          <w:rFonts w:ascii="Gill Sans MT" w:hAnsi="Gill Sans MT"/>
        </w:rPr>
      </w:pPr>
      <w:r>
        <w:rPr>
          <w:rFonts w:ascii="Gill Sans MT" w:hAnsi="Gill Sans MT"/>
        </w:rPr>
        <w:t xml:space="preserve">Residents will be consulted much more over the next few months. It is nearly 2 years since we first started on the NP, and much has changed since then. More houses have been built, and some proposed developments have been refused. There are already changes taking place in the area, and we need to hear the communities’ views. </w:t>
      </w:r>
    </w:p>
    <w:p w:rsidR="00B80F70" w:rsidRDefault="00B80F70" w:rsidP="0056302E">
      <w:pPr>
        <w:spacing w:after="120"/>
        <w:jc w:val="both"/>
        <w:rPr>
          <w:rFonts w:ascii="Gill Sans MT" w:hAnsi="Gill Sans MT"/>
        </w:rPr>
      </w:pPr>
      <w:r>
        <w:rPr>
          <w:rFonts w:ascii="Gill Sans MT" w:hAnsi="Gill Sans MT"/>
        </w:rPr>
        <w:t xml:space="preserve">The NP is not just about new houses. It is also about many aspects of how Tysoe may evolve over the next 15 years or so; and what will help to ensure that this is the kind of community we want for this and future generations. We all have a part to play in this. </w:t>
      </w:r>
    </w:p>
    <w:p w:rsidR="00B80F70" w:rsidRDefault="00B80F70" w:rsidP="0056302E">
      <w:pPr>
        <w:spacing w:after="120"/>
        <w:jc w:val="both"/>
        <w:rPr>
          <w:rFonts w:ascii="Gill Sans MT" w:hAnsi="Gill Sans MT"/>
        </w:rPr>
      </w:pPr>
      <w:r>
        <w:rPr>
          <w:rFonts w:ascii="Gill Sans MT" w:hAnsi="Gill Sans MT"/>
        </w:rPr>
        <w:t>To ensure that the NP reflects our aims for Tysoe, it is likely that we will conduct more survey’s, both on housing needs, and on the wider aspects of Tysoe’s development. We hope that the working groups will, among their recommendations, suggest how best to involve us all in this important next stage.</w:t>
      </w:r>
    </w:p>
    <w:p w:rsidR="00B80F70" w:rsidRDefault="00B80F70" w:rsidP="0056302E">
      <w:pPr>
        <w:spacing w:after="120"/>
        <w:jc w:val="both"/>
        <w:rPr>
          <w:rFonts w:ascii="Gill Sans MT" w:hAnsi="Gill Sans MT"/>
        </w:rPr>
      </w:pPr>
      <w:r>
        <w:rPr>
          <w:rFonts w:ascii="Gill Sans MT" w:hAnsi="Gill Sans MT"/>
        </w:rPr>
        <w:t>The aim is for the working groups to have been formed, and produced their recommendations, by April. This would enable the Parish Council to report on the next stages, and possibly the formation of a new steering committee, at the Parish Council’s AGM. We hope that as many residents as possible will feel able to attend this.</w:t>
      </w:r>
    </w:p>
    <w:p w:rsidR="00B80F70" w:rsidRPr="00016163" w:rsidRDefault="00B80F70" w:rsidP="00B907CA">
      <w:pPr>
        <w:spacing w:after="0"/>
        <w:jc w:val="both"/>
        <w:rPr>
          <w:rFonts w:ascii="Gill Sans MT" w:hAnsi="Gill Sans MT"/>
          <w:b/>
          <w:color w:val="C00000"/>
          <w:sz w:val="24"/>
          <w:szCs w:val="24"/>
        </w:rPr>
      </w:pPr>
      <w:r w:rsidRPr="00016163">
        <w:rPr>
          <w:rFonts w:ascii="Gill Sans MT" w:hAnsi="Gill Sans MT"/>
          <w:b/>
          <w:color w:val="C00000"/>
          <w:sz w:val="24"/>
          <w:szCs w:val="24"/>
        </w:rPr>
        <w:t>Making Progress</w:t>
      </w:r>
    </w:p>
    <w:p w:rsidR="00B80F70" w:rsidRPr="00B741DD" w:rsidRDefault="00B80F70" w:rsidP="0056302E">
      <w:pPr>
        <w:spacing w:after="120"/>
        <w:jc w:val="both"/>
        <w:rPr>
          <w:rFonts w:ascii="Gill Sans MT" w:hAnsi="Gill Sans MT"/>
        </w:rPr>
      </w:pPr>
      <w:r>
        <w:rPr>
          <w:rFonts w:ascii="Gill Sans MT" w:hAnsi="Gill Sans MT"/>
        </w:rPr>
        <w:t>D</w:t>
      </w:r>
      <w:r w:rsidRPr="00E4710D">
        <w:rPr>
          <w:rFonts w:ascii="Gill Sans MT" w:hAnsi="Gill Sans MT"/>
        </w:rPr>
        <w:t xml:space="preserve">espite the unexpected </w:t>
      </w:r>
      <w:r>
        <w:rPr>
          <w:rFonts w:ascii="Gill Sans MT" w:hAnsi="Gill Sans MT"/>
        </w:rPr>
        <w:t>delays to progress</w:t>
      </w:r>
      <w:r w:rsidRPr="00E4710D">
        <w:rPr>
          <w:rFonts w:ascii="Gill Sans MT" w:hAnsi="Gill Sans MT"/>
        </w:rPr>
        <w:t>, we are far from alone among communitie</w:t>
      </w:r>
      <w:r>
        <w:rPr>
          <w:rFonts w:ascii="Gill Sans MT" w:hAnsi="Gill Sans MT"/>
        </w:rPr>
        <w:t>s trying to complete their NP’s. Many are</w:t>
      </w:r>
      <w:r w:rsidRPr="00E4710D">
        <w:rPr>
          <w:rFonts w:ascii="Gill Sans MT" w:hAnsi="Gill Sans MT"/>
        </w:rPr>
        <w:t xml:space="preserve"> finding it more diffic</w:t>
      </w:r>
      <w:r>
        <w:rPr>
          <w:rFonts w:ascii="Gill Sans MT" w:hAnsi="Gill Sans MT"/>
        </w:rPr>
        <w:t>ult and time consuming than</w:t>
      </w:r>
      <w:r w:rsidRPr="00E4710D">
        <w:rPr>
          <w:rFonts w:ascii="Gill Sans MT" w:hAnsi="Gill Sans MT"/>
        </w:rPr>
        <w:t xml:space="preserve"> expected. There is only one other community in the District that has completed its NP up to the stage where a referendum of residents is being held. </w:t>
      </w:r>
    </w:p>
    <w:p w:rsidR="00B80F70" w:rsidRDefault="00B80F70" w:rsidP="0056302E">
      <w:pPr>
        <w:spacing w:after="120"/>
        <w:jc w:val="both"/>
        <w:rPr>
          <w:rFonts w:ascii="Gill Sans MT" w:hAnsi="Gill Sans MT"/>
        </w:rPr>
      </w:pPr>
      <w:r>
        <w:rPr>
          <w:rFonts w:ascii="Gill Sans MT" w:hAnsi="Gill Sans MT"/>
        </w:rPr>
        <w:t xml:space="preserve">In the advice* given to neighbourhoods like ours preparing NP’s there is a list of ‘most common mistakes’. The list is shown below. We are not alone in making many of them. </w:t>
      </w:r>
    </w:p>
    <w:p w:rsidR="00B80F70" w:rsidRDefault="00B80F70" w:rsidP="0056302E">
      <w:pPr>
        <w:spacing w:after="120"/>
        <w:jc w:val="both"/>
        <w:rPr>
          <w:rFonts w:ascii="Gill Sans MT" w:hAnsi="Gill Sans MT"/>
        </w:rPr>
      </w:pPr>
      <w:r>
        <w:rPr>
          <w:rFonts w:ascii="Gill Sans MT" w:hAnsi="Gill Sans MT"/>
        </w:rPr>
        <w:t xml:space="preserve">We won’t have to abandon all the work already done. But we can do a lot to build on it, and make sure that it goes well from here on. There are lots of difficult, and many potentially exciting things to consider. There are many people who have already made contributions; and many more who want to contribute. </w:t>
      </w:r>
    </w:p>
    <w:p w:rsidR="00B80F70" w:rsidRDefault="00B80F70" w:rsidP="0056302E">
      <w:pPr>
        <w:spacing w:after="120"/>
        <w:jc w:val="both"/>
        <w:rPr>
          <w:rFonts w:ascii="Gill Sans MT" w:hAnsi="Gill Sans MT"/>
        </w:rPr>
      </w:pPr>
      <w:r>
        <w:rPr>
          <w:rFonts w:ascii="Gill Sans MT" w:hAnsi="Gill Sans MT"/>
        </w:rPr>
        <w:t>If we don’t produce a Plan at all, or one that does not reflect what we want, we should not be surprised if the village changes in ways that no-one likes. But rushing it is not the answer. Planning Inspectors, who have to approve NP’s, look very closely at how they have been prepared, and will reject any that do not meet the required standards; for example showing evidence of clear aims and effective consultation.</w:t>
      </w:r>
    </w:p>
    <w:p w:rsidR="00B80F70" w:rsidRDefault="00B80F70" w:rsidP="0056302E">
      <w:pPr>
        <w:spacing w:after="120"/>
        <w:jc w:val="both"/>
        <w:rPr>
          <w:rFonts w:ascii="Gill Sans MT" w:hAnsi="Gill Sans MT"/>
        </w:rPr>
      </w:pPr>
      <w:r>
        <w:rPr>
          <w:rFonts w:ascii="Gill Sans MT" w:hAnsi="Gill Sans MT"/>
        </w:rPr>
        <w:t xml:space="preserve">Making an NP can be divisive of a community. Let’s not allow this to happen. We need to work together as a team, not just going along with the loudest voices. </w:t>
      </w:r>
    </w:p>
    <w:p w:rsidR="00B80F70" w:rsidRDefault="00B80F70" w:rsidP="0056302E">
      <w:pPr>
        <w:spacing w:after="120"/>
        <w:jc w:val="both"/>
        <w:rPr>
          <w:rFonts w:ascii="Gill Sans MT" w:hAnsi="Gill Sans MT"/>
        </w:rPr>
      </w:pPr>
      <w:r>
        <w:rPr>
          <w:rFonts w:ascii="Gill Sans MT" w:hAnsi="Gill Sans MT"/>
        </w:rPr>
        <w:t xml:space="preserve">Please send us your email address; contact us; keep in touch through the website; send us your suggestions; volunteer for the working groups; help with deliveries; complete any survey questionnaires you receive; come along to workshops; invite us to speak at your social events. There are, and will be, many ways to take part. </w:t>
      </w:r>
    </w:p>
    <w:p w:rsidR="00B80F70" w:rsidRDefault="00B80F70" w:rsidP="0056302E">
      <w:pPr>
        <w:spacing w:after="120"/>
        <w:jc w:val="both"/>
        <w:rPr>
          <w:rFonts w:ascii="Gill Sans MT" w:hAnsi="Gill Sans MT"/>
        </w:rPr>
      </w:pPr>
      <w:r>
        <w:rPr>
          <w:rFonts w:ascii="Gill Sans MT" w:hAnsi="Gill Sans MT"/>
        </w:rPr>
        <w:t xml:space="preserve">Will you help? Tysoe needs </w:t>
      </w:r>
      <w:r w:rsidRPr="00E80738">
        <w:rPr>
          <w:rFonts w:ascii="Gill Sans MT" w:hAnsi="Gill Sans MT"/>
          <w:b/>
        </w:rPr>
        <w:t>you.</w:t>
      </w:r>
    </w:p>
    <w:p w:rsidR="00B80F70" w:rsidRPr="00891F85" w:rsidRDefault="00B80F70" w:rsidP="00891F85">
      <w:pPr>
        <w:spacing w:after="0"/>
        <w:jc w:val="both"/>
        <w:rPr>
          <w:rFonts w:ascii="Gill Sans MT" w:hAnsi="Gill Sans MT"/>
          <w:b/>
          <w:sz w:val="20"/>
          <w:szCs w:val="20"/>
        </w:rPr>
      </w:pPr>
      <w:r w:rsidRPr="00891F85">
        <w:rPr>
          <w:rFonts w:ascii="Gill Sans MT" w:hAnsi="Gill Sans MT"/>
          <w:b/>
          <w:sz w:val="20"/>
          <w:szCs w:val="20"/>
        </w:rPr>
        <w:t xml:space="preserve">Tysoe Parish Council </w:t>
      </w:r>
    </w:p>
    <w:p w:rsidR="00B80F70" w:rsidRPr="00E80738" w:rsidRDefault="00B80F70" w:rsidP="00B907CA">
      <w:pPr>
        <w:spacing w:after="120"/>
        <w:jc w:val="both"/>
        <w:rPr>
          <w:rFonts w:ascii="Gill Sans MT" w:hAnsi="Gill Sans MT"/>
          <w:b/>
          <w:sz w:val="20"/>
          <w:szCs w:val="20"/>
        </w:rPr>
      </w:pPr>
      <w:r w:rsidRPr="00891F85">
        <w:rPr>
          <w:rFonts w:ascii="Gill Sans MT" w:hAnsi="Gill Sans MT"/>
          <w:b/>
          <w:sz w:val="20"/>
          <w:szCs w:val="20"/>
        </w:rPr>
        <w:t>February 2016</w:t>
      </w:r>
    </w:p>
    <w:p w:rsidR="00B80F70" w:rsidRPr="009042DF" w:rsidRDefault="00B80F70" w:rsidP="009042DF">
      <w:pPr>
        <w:spacing w:after="0"/>
        <w:jc w:val="both"/>
        <w:rPr>
          <w:rFonts w:ascii="Gill Sans MT" w:hAnsi="Gill Sans MT"/>
          <w:b/>
          <w:sz w:val="20"/>
          <w:szCs w:val="20"/>
        </w:rPr>
      </w:pPr>
      <w:r w:rsidRPr="009042DF">
        <w:rPr>
          <w:rFonts w:ascii="Gill Sans MT" w:hAnsi="Gill Sans MT"/>
          <w:b/>
          <w:sz w:val="20"/>
          <w:szCs w:val="20"/>
        </w:rPr>
        <w:t>Most Common Mistakes</w:t>
      </w:r>
    </w:p>
    <w:p w:rsidR="00B80F70" w:rsidRPr="009042DF" w:rsidRDefault="00B80F70" w:rsidP="0056020A">
      <w:pPr>
        <w:pStyle w:val="ListParagraph"/>
        <w:numPr>
          <w:ilvl w:val="0"/>
          <w:numId w:val="1"/>
        </w:numPr>
        <w:jc w:val="both"/>
        <w:rPr>
          <w:rFonts w:ascii="Gill Sans MT" w:hAnsi="Gill Sans MT"/>
          <w:sz w:val="20"/>
          <w:szCs w:val="20"/>
        </w:rPr>
      </w:pPr>
      <w:r w:rsidRPr="009042DF">
        <w:rPr>
          <w:rFonts w:ascii="Gill Sans MT" w:hAnsi="Gill Sans MT"/>
          <w:sz w:val="20"/>
          <w:szCs w:val="20"/>
        </w:rPr>
        <w:t xml:space="preserve">The </w:t>
      </w:r>
      <w:r w:rsidRPr="009042DF">
        <w:rPr>
          <w:rFonts w:ascii="Gill Sans MT" w:hAnsi="Gill Sans MT"/>
          <w:i/>
          <w:sz w:val="20"/>
          <w:szCs w:val="20"/>
        </w:rPr>
        <w:t>’stand in the library with a thick document’</w:t>
      </w:r>
      <w:r w:rsidRPr="009042DF">
        <w:rPr>
          <w:rFonts w:ascii="Gill Sans MT" w:hAnsi="Gill Sans MT"/>
          <w:sz w:val="20"/>
          <w:szCs w:val="20"/>
        </w:rPr>
        <w:t xml:space="preserve"> approach. Not surprisingly few people will read </w:t>
      </w:r>
      <w:r>
        <w:rPr>
          <w:rFonts w:ascii="Gill Sans MT" w:hAnsi="Gill Sans MT"/>
          <w:sz w:val="20"/>
          <w:szCs w:val="20"/>
        </w:rPr>
        <w:t xml:space="preserve">(what appears to be) </w:t>
      </w:r>
      <w:r w:rsidRPr="009042DF">
        <w:rPr>
          <w:rFonts w:ascii="Gill Sans MT" w:hAnsi="Gill Sans MT"/>
          <w:sz w:val="20"/>
          <w:szCs w:val="20"/>
        </w:rPr>
        <w:t>a completed plan document.</w:t>
      </w:r>
    </w:p>
    <w:p w:rsidR="00B80F70" w:rsidRPr="009042DF" w:rsidRDefault="00B80F70" w:rsidP="0056020A">
      <w:pPr>
        <w:pStyle w:val="ListParagraph"/>
        <w:numPr>
          <w:ilvl w:val="0"/>
          <w:numId w:val="1"/>
        </w:numPr>
        <w:jc w:val="both"/>
        <w:rPr>
          <w:rFonts w:ascii="Gill Sans MT" w:hAnsi="Gill Sans MT"/>
          <w:sz w:val="20"/>
          <w:szCs w:val="20"/>
        </w:rPr>
      </w:pPr>
      <w:r w:rsidRPr="009042DF">
        <w:rPr>
          <w:rFonts w:ascii="Gill Sans MT" w:hAnsi="Gill Sans MT"/>
          <w:sz w:val="20"/>
          <w:szCs w:val="20"/>
        </w:rPr>
        <w:t xml:space="preserve">The </w:t>
      </w:r>
      <w:r w:rsidRPr="009042DF">
        <w:rPr>
          <w:rFonts w:ascii="Gill Sans MT" w:hAnsi="Gill Sans MT"/>
          <w:i/>
          <w:sz w:val="20"/>
          <w:szCs w:val="20"/>
        </w:rPr>
        <w:t>‘talking at people at a public meeting’</w:t>
      </w:r>
      <w:r w:rsidRPr="009042DF">
        <w:rPr>
          <w:rFonts w:ascii="Gill Sans MT" w:hAnsi="Gill Sans MT"/>
          <w:sz w:val="20"/>
          <w:szCs w:val="20"/>
        </w:rPr>
        <w:t xml:space="preserve"> approach. Public meetings allow little time for each person to speak, and can often be intimidating and confrontational.</w:t>
      </w:r>
    </w:p>
    <w:p w:rsidR="00B80F70" w:rsidRPr="009042DF" w:rsidRDefault="00B80F70" w:rsidP="0056020A">
      <w:pPr>
        <w:pStyle w:val="ListParagraph"/>
        <w:numPr>
          <w:ilvl w:val="0"/>
          <w:numId w:val="1"/>
        </w:numPr>
        <w:jc w:val="both"/>
        <w:rPr>
          <w:rFonts w:ascii="Gill Sans MT" w:hAnsi="Gill Sans MT"/>
          <w:sz w:val="20"/>
          <w:szCs w:val="20"/>
        </w:rPr>
      </w:pPr>
      <w:r w:rsidRPr="009042DF">
        <w:rPr>
          <w:rFonts w:ascii="Gill Sans MT" w:hAnsi="Gill Sans MT"/>
          <w:sz w:val="20"/>
          <w:szCs w:val="20"/>
        </w:rPr>
        <w:t xml:space="preserve">The </w:t>
      </w:r>
      <w:r w:rsidRPr="009042DF">
        <w:rPr>
          <w:rFonts w:ascii="Gill Sans MT" w:hAnsi="Gill Sans MT"/>
          <w:i/>
          <w:sz w:val="20"/>
          <w:szCs w:val="20"/>
        </w:rPr>
        <w:t>‘consultant producing options before consulting anyone’</w:t>
      </w:r>
      <w:r w:rsidRPr="009042DF">
        <w:rPr>
          <w:rFonts w:ascii="Gill Sans MT" w:hAnsi="Gill Sans MT"/>
          <w:sz w:val="20"/>
          <w:szCs w:val="20"/>
        </w:rPr>
        <w:t xml:space="preserve"> approach. It is poor practice to commission consultants to produce options before consulting the local community.</w:t>
      </w:r>
    </w:p>
    <w:p w:rsidR="00B80F70" w:rsidRPr="009042DF" w:rsidRDefault="00B80F70" w:rsidP="0056020A">
      <w:pPr>
        <w:pStyle w:val="ListParagraph"/>
        <w:numPr>
          <w:ilvl w:val="0"/>
          <w:numId w:val="1"/>
        </w:numPr>
        <w:jc w:val="both"/>
        <w:rPr>
          <w:rFonts w:ascii="Gill Sans MT" w:hAnsi="Gill Sans MT"/>
          <w:sz w:val="20"/>
          <w:szCs w:val="20"/>
        </w:rPr>
      </w:pPr>
      <w:r w:rsidRPr="009042DF">
        <w:rPr>
          <w:rFonts w:ascii="Gill Sans MT" w:hAnsi="Gill Sans MT"/>
          <w:sz w:val="20"/>
          <w:szCs w:val="20"/>
        </w:rPr>
        <w:t xml:space="preserve">The </w:t>
      </w:r>
      <w:r w:rsidRPr="009042DF">
        <w:rPr>
          <w:rFonts w:ascii="Gill Sans MT" w:hAnsi="Gill Sans MT"/>
          <w:i/>
          <w:sz w:val="20"/>
          <w:szCs w:val="20"/>
        </w:rPr>
        <w:t>‘publish and defend’</w:t>
      </w:r>
      <w:r w:rsidRPr="009042DF">
        <w:rPr>
          <w:rFonts w:ascii="Gill Sans MT" w:hAnsi="Gill Sans MT"/>
          <w:sz w:val="20"/>
          <w:szCs w:val="20"/>
        </w:rPr>
        <w:t xml:space="preserve"> approach. This applies where policies or masterplans are produced first, before consultation has taken place. </w:t>
      </w:r>
    </w:p>
    <w:p w:rsidR="00B80F70" w:rsidRDefault="00B80F70" w:rsidP="0056020A">
      <w:pPr>
        <w:pStyle w:val="ListParagraph"/>
        <w:numPr>
          <w:ilvl w:val="0"/>
          <w:numId w:val="1"/>
        </w:numPr>
        <w:jc w:val="both"/>
        <w:rPr>
          <w:rFonts w:ascii="Gill Sans MT" w:hAnsi="Gill Sans MT"/>
          <w:sz w:val="20"/>
          <w:szCs w:val="20"/>
        </w:rPr>
      </w:pPr>
      <w:r w:rsidRPr="009042DF">
        <w:rPr>
          <w:rFonts w:ascii="Gill Sans MT" w:hAnsi="Gill Sans MT"/>
          <w:sz w:val="20"/>
          <w:szCs w:val="20"/>
        </w:rPr>
        <w:t xml:space="preserve">The </w:t>
      </w:r>
      <w:r w:rsidRPr="009042DF">
        <w:rPr>
          <w:rFonts w:ascii="Gill Sans MT" w:hAnsi="Gill Sans MT"/>
          <w:i/>
          <w:sz w:val="20"/>
          <w:szCs w:val="20"/>
        </w:rPr>
        <w:t>‘boring people to the point of unconsciousness’</w:t>
      </w:r>
      <w:r w:rsidRPr="009042DF">
        <w:rPr>
          <w:rFonts w:ascii="Gill Sans MT" w:hAnsi="Gill Sans MT"/>
          <w:sz w:val="20"/>
          <w:szCs w:val="20"/>
        </w:rPr>
        <w:t xml:space="preserve"> approach. Public meetings with presentations with dense slides of text are an example. </w:t>
      </w:r>
    </w:p>
    <w:p w:rsidR="00B80F70" w:rsidRDefault="00B80F70" w:rsidP="0056020A">
      <w:pPr>
        <w:pStyle w:val="ListParagraph"/>
        <w:numPr>
          <w:ilvl w:val="0"/>
          <w:numId w:val="1"/>
        </w:numPr>
        <w:jc w:val="both"/>
        <w:rPr>
          <w:rFonts w:ascii="Gill Sans MT" w:hAnsi="Gill Sans MT"/>
          <w:sz w:val="20"/>
          <w:szCs w:val="20"/>
        </w:rPr>
      </w:pPr>
      <w:r>
        <w:rPr>
          <w:rFonts w:ascii="Gill Sans MT" w:hAnsi="Gill Sans MT"/>
          <w:sz w:val="20"/>
          <w:szCs w:val="20"/>
        </w:rPr>
        <w:t>The ‘</w:t>
      </w:r>
      <w:r w:rsidRPr="004E5475">
        <w:rPr>
          <w:rFonts w:ascii="Gill Sans MT" w:hAnsi="Gill Sans MT"/>
          <w:i/>
          <w:sz w:val="20"/>
          <w:szCs w:val="20"/>
        </w:rPr>
        <w:t>people are too stupid’</w:t>
      </w:r>
      <w:r>
        <w:rPr>
          <w:rFonts w:ascii="Gill Sans MT" w:hAnsi="Gill Sans MT"/>
          <w:sz w:val="20"/>
          <w:szCs w:val="20"/>
        </w:rPr>
        <w:t xml:space="preserve"> approach. The fact that many planning issues are complex is all the more reason why there is a need to involve the wider community. </w:t>
      </w:r>
    </w:p>
    <w:p w:rsidR="00B80F70" w:rsidRDefault="00B80F70" w:rsidP="0056020A">
      <w:pPr>
        <w:pStyle w:val="ListParagraph"/>
        <w:numPr>
          <w:ilvl w:val="0"/>
          <w:numId w:val="1"/>
        </w:numPr>
        <w:jc w:val="both"/>
        <w:rPr>
          <w:rFonts w:ascii="Gill Sans MT" w:hAnsi="Gill Sans MT"/>
          <w:sz w:val="20"/>
          <w:szCs w:val="20"/>
        </w:rPr>
      </w:pPr>
      <w:r>
        <w:rPr>
          <w:rFonts w:ascii="Gill Sans MT" w:hAnsi="Gill Sans MT"/>
          <w:sz w:val="20"/>
          <w:szCs w:val="20"/>
        </w:rPr>
        <w:t>The ‘</w:t>
      </w:r>
      <w:r w:rsidRPr="004E5475">
        <w:rPr>
          <w:rFonts w:ascii="Gill Sans MT" w:hAnsi="Gill Sans MT"/>
          <w:i/>
          <w:sz w:val="20"/>
          <w:szCs w:val="20"/>
        </w:rPr>
        <w:t>we need strong leadership, not consultation’</w:t>
      </w:r>
      <w:r>
        <w:rPr>
          <w:rFonts w:ascii="Gill Sans MT" w:hAnsi="Gill Sans MT"/>
          <w:sz w:val="20"/>
          <w:szCs w:val="20"/>
        </w:rPr>
        <w:t xml:space="preserve"> approach. Strong leadership is rooted in listening and entering into dialogue. Only weak leaders think they need to instruct, and ignore the opinions of others. </w:t>
      </w:r>
    </w:p>
    <w:p w:rsidR="00B80F70" w:rsidRDefault="00B80F70" w:rsidP="00891F85">
      <w:pPr>
        <w:pStyle w:val="ListParagraph"/>
        <w:numPr>
          <w:ilvl w:val="0"/>
          <w:numId w:val="1"/>
        </w:numPr>
        <w:spacing w:after="0"/>
        <w:jc w:val="both"/>
        <w:rPr>
          <w:rFonts w:ascii="Gill Sans MT" w:hAnsi="Gill Sans MT"/>
          <w:sz w:val="20"/>
          <w:szCs w:val="20"/>
        </w:rPr>
      </w:pPr>
      <w:r>
        <w:rPr>
          <w:rFonts w:ascii="Gill Sans MT" w:hAnsi="Gill Sans MT"/>
          <w:sz w:val="20"/>
          <w:szCs w:val="20"/>
        </w:rPr>
        <w:t xml:space="preserve">The </w:t>
      </w:r>
      <w:r w:rsidRPr="004E5475">
        <w:rPr>
          <w:rFonts w:ascii="Gill Sans MT" w:hAnsi="Gill Sans MT"/>
          <w:i/>
          <w:sz w:val="20"/>
          <w:szCs w:val="20"/>
        </w:rPr>
        <w:t>‘outcomes pre-determined’</w:t>
      </w:r>
      <w:r>
        <w:rPr>
          <w:rFonts w:ascii="Gill Sans MT" w:hAnsi="Gill Sans MT"/>
          <w:sz w:val="20"/>
          <w:szCs w:val="20"/>
        </w:rPr>
        <w:t xml:space="preserve"> approach. There is no point in wasting time and money on ‘consultations’ if there is no opportunity to influence what happens. </w:t>
      </w:r>
    </w:p>
    <w:p w:rsidR="00B80F70" w:rsidRDefault="00B80F70" w:rsidP="0056302E">
      <w:pPr>
        <w:ind w:left="360"/>
        <w:jc w:val="both"/>
        <w:rPr>
          <w:rFonts w:ascii="Gill Sans MT" w:hAnsi="Gill Sans MT"/>
          <w:sz w:val="20"/>
          <w:szCs w:val="20"/>
        </w:rPr>
      </w:pPr>
      <w:r>
        <w:rPr>
          <w:rFonts w:ascii="Gill Sans MT" w:hAnsi="Gill Sans MT"/>
          <w:sz w:val="20"/>
          <w:szCs w:val="20"/>
        </w:rPr>
        <w:t>*Locality ‘Roadmap’ Guide to Neighbourhood Planning</w:t>
      </w:r>
    </w:p>
    <w:sectPr w:rsidR="00B80F70" w:rsidSect="00E4710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6759"/>
    <w:multiLevelType w:val="hybridMultilevel"/>
    <w:tmpl w:val="27E2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1D2DB7"/>
    <w:multiLevelType w:val="hybridMultilevel"/>
    <w:tmpl w:val="C36CA7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12B"/>
    <w:rsid w:val="00016163"/>
    <w:rsid w:val="00121F3C"/>
    <w:rsid w:val="001B6341"/>
    <w:rsid w:val="001F6FD6"/>
    <w:rsid w:val="00227068"/>
    <w:rsid w:val="0027717E"/>
    <w:rsid w:val="002856D1"/>
    <w:rsid w:val="002A5E73"/>
    <w:rsid w:val="003025F3"/>
    <w:rsid w:val="00352FB5"/>
    <w:rsid w:val="004D7766"/>
    <w:rsid w:val="004E5475"/>
    <w:rsid w:val="00556E03"/>
    <w:rsid w:val="0056020A"/>
    <w:rsid w:val="0056302E"/>
    <w:rsid w:val="00604D24"/>
    <w:rsid w:val="00673AC4"/>
    <w:rsid w:val="00823ADB"/>
    <w:rsid w:val="008335F1"/>
    <w:rsid w:val="00891F85"/>
    <w:rsid w:val="008D03AA"/>
    <w:rsid w:val="008D212B"/>
    <w:rsid w:val="009042DF"/>
    <w:rsid w:val="00961A54"/>
    <w:rsid w:val="0098719A"/>
    <w:rsid w:val="00A24367"/>
    <w:rsid w:val="00B741DD"/>
    <w:rsid w:val="00B80F70"/>
    <w:rsid w:val="00B84FCB"/>
    <w:rsid w:val="00B907CA"/>
    <w:rsid w:val="00D120B9"/>
    <w:rsid w:val="00D32392"/>
    <w:rsid w:val="00D55A5E"/>
    <w:rsid w:val="00DD6358"/>
    <w:rsid w:val="00DE736D"/>
    <w:rsid w:val="00E4710D"/>
    <w:rsid w:val="00E80738"/>
    <w:rsid w:val="00EB56ED"/>
    <w:rsid w:val="00EE3878"/>
    <w:rsid w:val="00EF1B11"/>
    <w:rsid w:val="00F26508"/>
    <w:rsid w:val="00F3029A"/>
    <w:rsid w:val="00F371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2B"/>
    <w:rPr>
      <w:rFonts w:ascii="Tahoma" w:hAnsi="Tahoma" w:cs="Tahoma"/>
      <w:sz w:val="16"/>
      <w:szCs w:val="16"/>
    </w:rPr>
  </w:style>
  <w:style w:type="paragraph" w:styleId="ListParagraph">
    <w:name w:val="List Paragraph"/>
    <w:basedOn w:val="Normal"/>
    <w:uiPriority w:val="99"/>
    <w:qFormat/>
    <w:rsid w:val="0056020A"/>
    <w:pPr>
      <w:ind w:left="720"/>
      <w:contextualSpacing/>
    </w:pPr>
  </w:style>
  <w:style w:type="character" w:styleId="Hyperlink">
    <w:name w:val="Hyperlink"/>
    <w:basedOn w:val="DefaultParagraphFont"/>
    <w:uiPriority w:val="99"/>
    <w:rsid w:val="00B741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soe.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977</Words>
  <Characters>5570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Tysoe Neighbourhood Plan</dc:title>
  <dc:subject/>
  <dc:creator>Negotiator</dc:creator>
  <cp:keywords/>
  <dc:description/>
  <cp:lastModifiedBy>Jane Millward</cp:lastModifiedBy>
  <cp:revision>2</cp:revision>
  <dcterms:created xsi:type="dcterms:W3CDTF">2016-02-18T15:48:00Z</dcterms:created>
  <dcterms:modified xsi:type="dcterms:W3CDTF">2016-02-18T15:48:00Z</dcterms:modified>
</cp:coreProperties>
</file>